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BE648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/>
          <w:color w:val="4F81BD"/>
          <w:sz w:val="36"/>
          <w:szCs w:val="36"/>
          <w:u w:val="single"/>
          <w:lang w:val="en-US" w:eastAsia="zh-CN"/>
        </w:rPr>
        <w:t>骨与关节</w:t>
      </w: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eastAsia="宋体"/>
          <w:b/>
          <w:sz w:val="30"/>
          <w:szCs w:val="30"/>
          <w:lang w:val="en-US" w:eastAsia="zh-CN"/>
        </w:rPr>
        <w:t>专业委员会</w:t>
      </w:r>
    </w:p>
    <w:p w14:paraId="3617826F"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委员候选</w:t>
      </w:r>
      <w:bookmarkStart w:id="0" w:name="_GoBack"/>
      <w:bookmarkEnd w:id="0"/>
      <w:r>
        <w:rPr>
          <w:rFonts w:hint="eastAsia"/>
          <w:b/>
          <w:sz w:val="30"/>
          <w:szCs w:val="30"/>
        </w:rPr>
        <w:t>人推荐表</w:t>
      </w:r>
    </w:p>
    <w:p w14:paraId="76860D12"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 w14:paraId="5A0F7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 w14:paraId="17701D0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 w14:paraId="5637DF2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 w14:paraId="4908EFB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 w14:paraId="76B13BB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7066C8E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 w14:paraId="49705A6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 w14:paraId="0C7AA8B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 w14:paraId="5C7CCC3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4A1046A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 w14:paraId="43355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 w14:paraId="12210BD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 w14:paraId="31EAFBD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 w14:paraId="0516904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 w14:paraId="09A9B8F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670FCE9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 w14:paraId="62D154A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 w14:paraId="7C5C3E5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 w14:paraId="1207823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60414F1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3DCDB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 w14:paraId="6A4B8B1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 w14:paraId="46255EF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5EC68C4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 w14:paraId="3196EC2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436F22E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269D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5DF962F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 w14:paraId="17C8270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36EBB1A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 w14:paraId="6C8DF22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1447324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 w14:paraId="3310BEF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296A7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355BAE7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 w14:paraId="4BEFCBD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3E95D57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 w14:paraId="4338D51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5B3CE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50E7B53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 w14:paraId="64600ED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 w14:paraId="72E0AD5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 w14:paraId="7401446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1CF34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 w14:paraId="71AA0FF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 w14:paraId="595CB88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466D9CA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 w14:paraId="44D7F0F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63653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 w14:paraId="2B6A158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 w14:paraId="4F2834B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6560C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 w14:paraId="0AC4A195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 w14:paraId="6A3B365B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 w14:paraId="4D52D034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 w14:paraId="508949C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 w14:paraId="7CBBDF0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B33E9A6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 w14:paraId="628FCAD8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 w14:paraId="3C1C8487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 w14:paraId="6CA7F0D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 w14:paraId="5DBB2FD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4571B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 w14:paraId="03D9E6B0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 w14:paraId="30F87CDC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 w14:paraId="512AA78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 w14:paraId="7F7257A8"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03273B3B"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24155361"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51A8213A"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 w14:paraId="72490982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 w14:paraId="44D3095C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 w14:paraId="3E9C53A5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 w14:paraId="3C805337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 w14:paraId="73BB1074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 w14:paraId="1B385745"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 w14:paraId="6CE9E993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555CCB6A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4CD7953C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1A81ADD2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 w14:paraId="2ABCF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 w14:paraId="5A2E9908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 w14:paraId="484AB1FC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 w14:paraId="325CFA57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 w14:paraId="78592CFA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 w14:paraId="0DF5616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 w14:paraId="097906F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6EF8F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 w14:paraId="6B7A0BD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 w14:paraId="3E82D60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 w14:paraId="6532E148"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 w14:paraId="14A795B1"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 w14:paraId="5B35F173">
      <w:pPr>
        <w:ind w:firstLine="1400" w:firstLineChars="700"/>
        <w:jc w:val="left"/>
        <w:rPr>
          <w:rFonts w:hint="eastAsia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→待学会审核通过→生成支付二维码→手机扫码缴费→电子会员证。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3B8E577-BC65-4161-83B0-0EB1BF446A0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A063865-82E1-4589-8EB7-64D8409B2A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NmE2Yzc5OWYwOTNhYmJlOTUzZDVkYzk4MjhiM2QifQ=="/>
  </w:docVars>
  <w:rsids>
    <w:rsidRoot w:val="29C03A9C"/>
    <w:rsid w:val="01693701"/>
    <w:rsid w:val="0DF41C96"/>
    <w:rsid w:val="186C3ECB"/>
    <w:rsid w:val="198558D8"/>
    <w:rsid w:val="1D8F23A8"/>
    <w:rsid w:val="1DA90FF9"/>
    <w:rsid w:val="29C03A9C"/>
    <w:rsid w:val="2BA8471D"/>
    <w:rsid w:val="39AE5A65"/>
    <w:rsid w:val="41617A06"/>
    <w:rsid w:val="4FDE66E6"/>
    <w:rsid w:val="5B843C54"/>
    <w:rsid w:val="739D3C5A"/>
    <w:rsid w:val="7A3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290</Characters>
  <Lines>0</Lines>
  <Paragraphs>0</Paragraphs>
  <TotalTime>1</TotalTime>
  <ScaleCrop>false</ScaleCrop>
  <LinksUpToDate>false</LinksUpToDate>
  <CharactersWithSpaces>336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2021-04-20T06:40:00Z</dcterms:created>
  <dc:creator>范庆</dc:creator>
  <cp:lastModifiedBy>曾伟</cp:lastModifiedBy>
  <cp:lastPrinted>2021-04-20T07:59:00Z</cp:lastPrinted>
  <dcterms:modified xsi:type="dcterms:W3CDTF">2024-10-09T04:06:04Z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A1D362AA45834BFB969A0419111D425D_13</vt:lpwstr>
  </property>
</Properties>
</file>